
<file path=[Content_Types].xml><?xml version="1.0" encoding="utf-8"?>
<Types xmlns="http://schemas.openxmlformats.org/package/2006/content-types">
  <Default Extension="png" ContentType="image/png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charts/colors1.xml" ContentType="application/vnd.ms-office.chartcolorstyle+xml"/>
  <Override PartName="/word/charts/colors2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1.xml" ContentType="application/vnd.ms-office.chartstyle+xml"/>
  <Override PartName="/word/charts/style2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1A" w:rsidRDefault="00CF691A"/>
    <w:p w:rsidR="00C862CC" w:rsidRDefault="00C862CC"/>
    <w:p w:rsidR="009C2229" w:rsidRPr="009C2229" w:rsidRDefault="009C2229" w:rsidP="009C2229">
      <w:pPr>
        <w:jc w:val="center"/>
        <w:rPr>
          <w:sz w:val="96"/>
          <w:szCs w:val="96"/>
        </w:rPr>
      </w:pPr>
      <w:r w:rsidRPr="009C2229">
        <w:rPr>
          <w:sz w:val="96"/>
          <w:szCs w:val="96"/>
        </w:rPr>
        <w:t>ESAMI DI STATO 2015/2016</w:t>
      </w:r>
    </w:p>
    <w:p w:rsidR="009C2229" w:rsidRPr="009C2229" w:rsidRDefault="009C2229" w:rsidP="009C2229">
      <w:pPr>
        <w:jc w:val="center"/>
        <w:rPr>
          <w:sz w:val="96"/>
          <w:szCs w:val="96"/>
        </w:rPr>
      </w:pPr>
    </w:p>
    <w:p w:rsidR="009C2229" w:rsidRDefault="009C2229" w:rsidP="009C2229">
      <w:pPr>
        <w:jc w:val="center"/>
        <w:rPr>
          <w:sz w:val="96"/>
          <w:szCs w:val="96"/>
        </w:rPr>
      </w:pPr>
      <w:r w:rsidRPr="009C2229">
        <w:rPr>
          <w:sz w:val="96"/>
          <w:szCs w:val="96"/>
        </w:rPr>
        <w:t>MONITORAGGIO ESITI</w:t>
      </w:r>
    </w:p>
    <w:p w:rsidR="009C2229" w:rsidRPr="009C2229" w:rsidRDefault="009C2229" w:rsidP="009C2229">
      <w:pPr>
        <w:jc w:val="center"/>
        <w:rPr>
          <w:sz w:val="96"/>
          <w:szCs w:val="96"/>
        </w:rPr>
      </w:pPr>
      <w:r w:rsidRPr="009C2229">
        <w:rPr>
          <w:sz w:val="96"/>
          <w:szCs w:val="96"/>
        </w:rPr>
        <w:t xml:space="preserve"> TERZA PROVA</w:t>
      </w:r>
    </w:p>
    <w:p w:rsidR="009C2229" w:rsidRPr="009C2229" w:rsidRDefault="009C2229">
      <w:pPr>
        <w:rPr>
          <w:sz w:val="96"/>
          <w:szCs w:val="96"/>
        </w:rPr>
      </w:pPr>
    </w:p>
    <w:p w:rsidR="009C2229" w:rsidRDefault="009C2229"/>
    <w:p w:rsidR="009C2229" w:rsidRDefault="009C2229"/>
    <w:p w:rsidR="009C2229" w:rsidRDefault="009C2229"/>
    <w:tbl>
      <w:tblPr>
        <w:tblStyle w:val="Grigliatabella"/>
        <w:tblpPr w:leftFromText="141" w:rightFromText="141" w:vertAnchor="text" w:horzAnchor="margin" w:tblpY="173"/>
        <w:tblW w:w="0" w:type="auto"/>
        <w:tblLook w:val="04A0"/>
      </w:tblPr>
      <w:tblGrid>
        <w:gridCol w:w="2122"/>
        <w:gridCol w:w="567"/>
        <w:gridCol w:w="708"/>
        <w:gridCol w:w="567"/>
        <w:gridCol w:w="709"/>
        <w:gridCol w:w="567"/>
        <w:gridCol w:w="912"/>
      </w:tblGrid>
      <w:tr w:rsidR="009C2229" w:rsidRPr="00952338" w:rsidTr="006339A9">
        <w:trPr>
          <w:trHeight w:val="435"/>
        </w:trPr>
        <w:tc>
          <w:tcPr>
            <w:tcW w:w="2122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lastRenderedPageBreak/>
              <w:t>votazione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10</w:t>
            </w:r>
          </w:p>
        </w:tc>
      </w:tr>
      <w:tr w:rsidR="009C2229" w:rsidRPr="00952338" w:rsidTr="006339A9">
        <w:trPr>
          <w:trHeight w:val="375"/>
        </w:trPr>
        <w:tc>
          <w:tcPr>
            <w:tcW w:w="2122" w:type="dxa"/>
            <w:noWrap/>
            <w:hideMark/>
          </w:tcPr>
          <w:p w:rsidR="009C2229" w:rsidRPr="009B04CA" w:rsidRDefault="009C2229" w:rsidP="009C2229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quinte licei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6%</w:t>
            </w:r>
          </w:p>
        </w:tc>
        <w:tc>
          <w:tcPr>
            <w:tcW w:w="708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6%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2%</w:t>
            </w:r>
          </w:p>
        </w:tc>
        <w:tc>
          <w:tcPr>
            <w:tcW w:w="709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12%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6%</w:t>
            </w:r>
          </w:p>
        </w:tc>
        <w:tc>
          <w:tcPr>
            <w:tcW w:w="851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7,45%</w:t>
            </w:r>
          </w:p>
        </w:tc>
      </w:tr>
      <w:tr w:rsidR="009C2229" w:rsidRPr="00952338" w:rsidTr="006339A9">
        <w:trPr>
          <w:trHeight w:val="375"/>
        </w:trPr>
        <w:tc>
          <w:tcPr>
            <w:tcW w:w="2122" w:type="dxa"/>
            <w:noWrap/>
            <w:hideMark/>
          </w:tcPr>
          <w:p w:rsidR="009C2229" w:rsidRPr="009B04CA" w:rsidRDefault="009C2229" w:rsidP="009C2229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quinte professionali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0%</w:t>
            </w:r>
          </w:p>
        </w:tc>
        <w:tc>
          <w:tcPr>
            <w:tcW w:w="708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2%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2%</w:t>
            </w:r>
          </w:p>
        </w:tc>
        <w:tc>
          <w:tcPr>
            <w:tcW w:w="567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5%</w:t>
            </w:r>
          </w:p>
        </w:tc>
        <w:tc>
          <w:tcPr>
            <w:tcW w:w="851" w:type="dxa"/>
            <w:noWrap/>
            <w:hideMark/>
          </w:tcPr>
          <w:p w:rsidR="009C2229" w:rsidRPr="00952338" w:rsidRDefault="009C2229" w:rsidP="009C2229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12%</w:t>
            </w:r>
          </w:p>
        </w:tc>
      </w:tr>
    </w:tbl>
    <w:tbl>
      <w:tblPr>
        <w:tblStyle w:val="Grigliatabella"/>
        <w:tblpPr w:leftFromText="141" w:rightFromText="141" w:horzAnchor="margin" w:tblpXSpec="right" w:tblpY="225"/>
        <w:tblW w:w="0" w:type="auto"/>
        <w:tblLook w:val="04A0"/>
      </w:tblPr>
      <w:tblGrid>
        <w:gridCol w:w="2122"/>
        <w:gridCol w:w="708"/>
        <w:gridCol w:w="709"/>
        <w:gridCol w:w="709"/>
        <w:gridCol w:w="709"/>
        <w:gridCol w:w="708"/>
      </w:tblGrid>
      <w:tr w:rsidR="00952338" w:rsidRPr="00952338" w:rsidTr="00952338">
        <w:trPr>
          <w:trHeight w:val="435"/>
        </w:trPr>
        <w:tc>
          <w:tcPr>
            <w:tcW w:w="2122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votazione</w:t>
            </w:r>
          </w:p>
        </w:tc>
        <w:tc>
          <w:tcPr>
            <w:tcW w:w="708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15</w:t>
            </w:r>
          </w:p>
        </w:tc>
      </w:tr>
      <w:tr w:rsidR="00952338" w:rsidRPr="00952338" w:rsidTr="00952338">
        <w:trPr>
          <w:trHeight w:val="375"/>
        </w:trPr>
        <w:tc>
          <w:tcPr>
            <w:tcW w:w="2122" w:type="dxa"/>
            <w:noWrap/>
            <w:hideMark/>
          </w:tcPr>
          <w:p w:rsidR="00952338" w:rsidRPr="009B04CA" w:rsidRDefault="00952338" w:rsidP="00952338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quinte licei</w:t>
            </w:r>
          </w:p>
        </w:tc>
        <w:tc>
          <w:tcPr>
            <w:tcW w:w="708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6%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11%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12%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14%</w:t>
            </w:r>
          </w:p>
        </w:tc>
        <w:tc>
          <w:tcPr>
            <w:tcW w:w="708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17%</w:t>
            </w:r>
          </w:p>
        </w:tc>
      </w:tr>
      <w:tr w:rsidR="00952338" w:rsidRPr="00952338" w:rsidTr="00952338">
        <w:trPr>
          <w:trHeight w:val="375"/>
        </w:trPr>
        <w:tc>
          <w:tcPr>
            <w:tcW w:w="2122" w:type="dxa"/>
            <w:noWrap/>
            <w:hideMark/>
          </w:tcPr>
          <w:p w:rsidR="00952338" w:rsidRPr="009B04CA" w:rsidRDefault="00952338" w:rsidP="00952338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quinte professionali</w:t>
            </w:r>
          </w:p>
        </w:tc>
        <w:tc>
          <w:tcPr>
            <w:tcW w:w="708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22%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19%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15%</w:t>
            </w:r>
          </w:p>
        </w:tc>
        <w:tc>
          <w:tcPr>
            <w:tcW w:w="709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20%</w:t>
            </w:r>
          </w:p>
        </w:tc>
        <w:tc>
          <w:tcPr>
            <w:tcW w:w="708" w:type="dxa"/>
            <w:noWrap/>
            <w:hideMark/>
          </w:tcPr>
          <w:p w:rsidR="00952338" w:rsidRPr="00952338" w:rsidRDefault="00952338" w:rsidP="00952338">
            <w:pPr>
              <w:rPr>
                <w:sz w:val="28"/>
                <w:szCs w:val="28"/>
              </w:rPr>
            </w:pPr>
            <w:r w:rsidRPr="00952338">
              <w:rPr>
                <w:sz w:val="28"/>
                <w:szCs w:val="28"/>
              </w:rPr>
              <w:t>4%</w:t>
            </w:r>
          </w:p>
        </w:tc>
      </w:tr>
    </w:tbl>
    <w:p w:rsidR="009C2229" w:rsidRDefault="009C2229"/>
    <w:p w:rsidR="009C2229" w:rsidRDefault="009C2229"/>
    <w:p w:rsidR="009C2229" w:rsidRDefault="009C2229"/>
    <w:p w:rsidR="006339A9" w:rsidRDefault="006339A9"/>
    <w:p w:rsidR="00952338" w:rsidRDefault="00952338"/>
    <w:p w:rsidR="00952338" w:rsidRDefault="00952338"/>
    <w:p w:rsidR="00C862CC" w:rsidRDefault="00C862CC" w:rsidP="006339A9">
      <w:pPr>
        <w:jc w:val="both"/>
      </w:pPr>
      <w:r>
        <w:rPr>
          <w:noProof/>
          <w:lang w:eastAsia="it-IT"/>
        </w:rPr>
        <w:drawing>
          <wp:inline distT="0" distB="0" distL="0" distR="0">
            <wp:extent cx="4105275" cy="2968625"/>
            <wp:effectExtent l="0" t="0" r="9525" b="3175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="00952338">
        <w:rPr>
          <w:noProof/>
          <w:lang w:eastAsia="it-IT"/>
        </w:rPr>
        <w:drawing>
          <wp:inline distT="0" distB="0" distL="0" distR="0">
            <wp:extent cx="4638675" cy="2968625"/>
            <wp:effectExtent l="0" t="0" r="9525" b="3175"/>
            <wp:docPr id="8" name="Gra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862CC" w:rsidRDefault="00C862CC"/>
    <w:p w:rsidR="00C862CC" w:rsidRDefault="00C862CC"/>
    <w:p w:rsidR="001E2B44" w:rsidRDefault="001E2B44"/>
    <w:p w:rsidR="00D60FE9" w:rsidRDefault="00D60FE9"/>
    <w:p w:rsidR="00D60FE9" w:rsidRDefault="00D60FE9"/>
    <w:p w:rsidR="008D4851" w:rsidRDefault="008D4851"/>
    <w:tbl>
      <w:tblPr>
        <w:tblStyle w:val="Grigliatabella"/>
        <w:tblpPr w:leftFromText="141" w:rightFromText="141" w:vertAnchor="text" w:tblpY="23"/>
        <w:tblW w:w="0" w:type="auto"/>
        <w:tblLook w:val="04A0"/>
      </w:tblPr>
      <w:tblGrid>
        <w:gridCol w:w="1327"/>
        <w:gridCol w:w="711"/>
        <w:gridCol w:w="709"/>
        <w:gridCol w:w="567"/>
        <w:gridCol w:w="709"/>
        <w:gridCol w:w="708"/>
        <w:gridCol w:w="912"/>
      </w:tblGrid>
      <w:tr w:rsidR="008D4851" w:rsidRPr="005C0DDD" w:rsidTr="008D4851">
        <w:trPr>
          <w:trHeight w:val="435"/>
        </w:trPr>
        <w:tc>
          <w:tcPr>
            <w:tcW w:w="112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votazione</w:t>
            </w:r>
          </w:p>
        </w:tc>
        <w:tc>
          <w:tcPr>
            <w:tcW w:w="711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9</w:t>
            </w:r>
          </w:p>
        </w:tc>
        <w:tc>
          <w:tcPr>
            <w:tcW w:w="875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10</w:t>
            </w:r>
          </w:p>
        </w:tc>
      </w:tr>
      <w:tr w:rsidR="008D4851" w:rsidRPr="005C0DDD" w:rsidTr="008D4851">
        <w:trPr>
          <w:trHeight w:val="375"/>
        </w:trPr>
        <w:tc>
          <w:tcPr>
            <w:tcW w:w="1127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AL</w:t>
            </w:r>
          </w:p>
        </w:tc>
        <w:tc>
          <w:tcPr>
            <w:tcW w:w="711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33%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27%</w:t>
            </w:r>
          </w:p>
        </w:tc>
        <w:tc>
          <w:tcPr>
            <w:tcW w:w="56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13%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7%</w:t>
            </w:r>
          </w:p>
        </w:tc>
        <w:tc>
          <w:tcPr>
            <w:tcW w:w="875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  <w:tr w:rsidR="008D4851" w:rsidRPr="005C0DDD" w:rsidTr="008D4851">
        <w:trPr>
          <w:trHeight w:val="375"/>
        </w:trPr>
        <w:tc>
          <w:tcPr>
            <w:tcW w:w="1127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5BL</w:t>
            </w:r>
          </w:p>
        </w:tc>
        <w:tc>
          <w:tcPr>
            <w:tcW w:w="711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56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10%</w:t>
            </w:r>
          </w:p>
        </w:tc>
        <w:tc>
          <w:tcPr>
            <w:tcW w:w="875" w:type="dxa"/>
            <w:noWrap/>
            <w:hideMark/>
          </w:tcPr>
          <w:p w:rsidR="008D4851" w:rsidRPr="005C0DDD" w:rsidRDefault="005C0DDD" w:rsidP="008D48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8D4851" w:rsidRPr="005C0DDD">
              <w:rPr>
                <w:sz w:val="28"/>
                <w:szCs w:val="28"/>
              </w:rPr>
              <w:t>%</w:t>
            </w:r>
          </w:p>
        </w:tc>
      </w:tr>
      <w:tr w:rsidR="008D4851" w:rsidRPr="005C0DDD" w:rsidTr="008D4851">
        <w:trPr>
          <w:trHeight w:val="375"/>
        </w:trPr>
        <w:tc>
          <w:tcPr>
            <w:tcW w:w="1127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AU</w:t>
            </w:r>
          </w:p>
        </w:tc>
        <w:tc>
          <w:tcPr>
            <w:tcW w:w="711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56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875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  <w:tr w:rsidR="008D4851" w:rsidRPr="005C0DDD" w:rsidTr="008D4851">
        <w:trPr>
          <w:trHeight w:val="375"/>
        </w:trPr>
        <w:tc>
          <w:tcPr>
            <w:tcW w:w="1127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BU</w:t>
            </w:r>
          </w:p>
        </w:tc>
        <w:tc>
          <w:tcPr>
            <w:tcW w:w="711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56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11%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7%</w:t>
            </w:r>
          </w:p>
        </w:tc>
        <w:tc>
          <w:tcPr>
            <w:tcW w:w="875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11%</w:t>
            </w:r>
          </w:p>
        </w:tc>
      </w:tr>
      <w:tr w:rsidR="008D4851" w:rsidRPr="005C0DDD" w:rsidTr="008D4851">
        <w:trPr>
          <w:trHeight w:val="375"/>
        </w:trPr>
        <w:tc>
          <w:tcPr>
            <w:tcW w:w="1127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 xml:space="preserve"> 5 AES</w:t>
            </w:r>
          </w:p>
        </w:tc>
        <w:tc>
          <w:tcPr>
            <w:tcW w:w="711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9%</w:t>
            </w:r>
          </w:p>
        </w:tc>
        <w:tc>
          <w:tcPr>
            <w:tcW w:w="56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9%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27%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9%</w:t>
            </w:r>
          </w:p>
        </w:tc>
        <w:tc>
          <w:tcPr>
            <w:tcW w:w="875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4,54%</w:t>
            </w:r>
          </w:p>
        </w:tc>
      </w:tr>
    </w:tbl>
    <w:tbl>
      <w:tblPr>
        <w:tblStyle w:val="Grigliatabella"/>
        <w:tblpPr w:leftFromText="141" w:rightFromText="141" w:vertAnchor="text" w:horzAnchor="page" w:tblpX="9169" w:tblpY="-21"/>
        <w:tblW w:w="0" w:type="auto"/>
        <w:tblLook w:val="04A0"/>
      </w:tblPr>
      <w:tblGrid>
        <w:gridCol w:w="1327"/>
        <w:gridCol w:w="709"/>
        <w:gridCol w:w="709"/>
        <w:gridCol w:w="709"/>
        <w:gridCol w:w="708"/>
        <w:gridCol w:w="700"/>
      </w:tblGrid>
      <w:tr w:rsidR="008D4851" w:rsidRPr="005C0DDD" w:rsidTr="008D4851">
        <w:trPr>
          <w:trHeight w:val="435"/>
        </w:trPr>
        <w:tc>
          <w:tcPr>
            <w:tcW w:w="112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votazione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14</w:t>
            </w:r>
          </w:p>
        </w:tc>
        <w:tc>
          <w:tcPr>
            <w:tcW w:w="59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15</w:t>
            </w:r>
          </w:p>
        </w:tc>
      </w:tr>
      <w:tr w:rsidR="008D4851" w:rsidRPr="005C0DDD" w:rsidTr="008D4851">
        <w:trPr>
          <w:trHeight w:val="375"/>
        </w:trPr>
        <w:tc>
          <w:tcPr>
            <w:tcW w:w="1129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AL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59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  <w:tr w:rsidR="008D4851" w:rsidRPr="005C0DDD" w:rsidTr="008D4851">
        <w:trPr>
          <w:trHeight w:val="375"/>
        </w:trPr>
        <w:tc>
          <w:tcPr>
            <w:tcW w:w="1129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5BL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20%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10%</w:t>
            </w:r>
          </w:p>
        </w:tc>
        <w:tc>
          <w:tcPr>
            <w:tcW w:w="59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  <w:tr w:rsidR="008D4851" w:rsidRPr="005C0DDD" w:rsidTr="008D4851">
        <w:trPr>
          <w:trHeight w:val="375"/>
        </w:trPr>
        <w:tc>
          <w:tcPr>
            <w:tcW w:w="1129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AU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10%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25%</w:t>
            </w:r>
          </w:p>
        </w:tc>
        <w:tc>
          <w:tcPr>
            <w:tcW w:w="59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65%</w:t>
            </w:r>
          </w:p>
        </w:tc>
      </w:tr>
      <w:tr w:rsidR="008D4851" w:rsidRPr="005C0DDD" w:rsidTr="008D4851">
        <w:trPr>
          <w:trHeight w:val="375"/>
        </w:trPr>
        <w:tc>
          <w:tcPr>
            <w:tcW w:w="1129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BU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7%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15%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15%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22%</w:t>
            </w:r>
          </w:p>
        </w:tc>
        <w:tc>
          <w:tcPr>
            <w:tcW w:w="59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11%</w:t>
            </w:r>
          </w:p>
        </w:tc>
      </w:tr>
      <w:tr w:rsidR="008D4851" w:rsidRPr="005C0DDD" w:rsidTr="008D4851">
        <w:trPr>
          <w:trHeight w:val="375"/>
        </w:trPr>
        <w:tc>
          <w:tcPr>
            <w:tcW w:w="1129" w:type="dxa"/>
            <w:noWrap/>
            <w:hideMark/>
          </w:tcPr>
          <w:p w:rsidR="008D4851" w:rsidRPr="009B04CA" w:rsidRDefault="008D4851" w:rsidP="008D4851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5 AES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9%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14%</w:t>
            </w:r>
          </w:p>
        </w:tc>
        <w:tc>
          <w:tcPr>
            <w:tcW w:w="709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14%</w:t>
            </w:r>
          </w:p>
        </w:tc>
        <w:tc>
          <w:tcPr>
            <w:tcW w:w="708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5%</w:t>
            </w:r>
          </w:p>
        </w:tc>
        <w:tc>
          <w:tcPr>
            <w:tcW w:w="597" w:type="dxa"/>
            <w:noWrap/>
            <w:hideMark/>
          </w:tcPr>
          <w:p w:rsidR="008D4851" w:rsidRPr="005C0DDD" w:rsidRDefault="008D4851" w:rsidP="008D4851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</w:tbl>
    <w:p w:rsidR="008D4851" w:rsidRDefault="008D4851">
      <w:r>
        <w:t xml:space="preserve">                                                                 </w:t>
      </w:r>
    </w:p>
    <w:p w:rsidR="008D4851" w:rsidRDefault="008D4851"/>
    <w:p w:rsidR="008D4851" w:rsidRDefault="008D4851"/>
    <w:p w:rsidR="008D4851" w:rsidRDefault="008D4851"/>
    <w:p w:rsidR="008D4851" w:rsidRDefault="008D4851"/>
    <w:p w:rsidR="008D4851" w:rsidRDefault="008D4851"/>
    <w:p w:rsidR="008D4851" w:rsidRDefault="008D4851"/>
    <w:p w:rsidR="008D4851" w:rsidRDefault="008D4851"/>
    <w:p w:rsidR="008D4851" w:rsidRDefault="008D4851">
      <w:r>
        <w:rPr>
          <w:noProof/>
          <w:lang w:eastAsia="it-IT"/>
        </w:rPr>
        <w:drawing>
          <wp:inline distT="0" distB="0" distL="0" distR="0">
            <wp:extent cx="4178461" cy="2968625"/>
            <wp:effectExtent l="0" t="0" r="12700" b="3175"/>
            <wp:docPr id="13" name="Grafico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5C0DDD">
        <w:rPr>
          <w:noProof/>
          <w:sz w:val="24"/>
          <w:szCs w:val="24"/>
          <w:lang w:eastAsia="it-IT"/>
        </w:rPr>
        <w:drawing>
          <wp:inline distT="0" distB="0" distL="0" distR="0">
            <wp:extent cx="4514127" cy="2968625"/>
            <wp:effectExtent l="0" t="0" r="1270" b="3175"/>
            <wp:docPr id="14" name="Grafico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D4851" w:rsidRDefault="008D4851">
      <w:r>
        <w:t xml:space="preserve">                                                                                                                                                                    </w:t>
      </w:r>
    </w:p>
    <w:p w:rsidR="008D4851" w:rsidRDefault="008D4851">
      <w:r>
        <w:t xml:space="preserve">              </w:t>
      </w:r>
    </w:p>
    <w:tbl>
      <w:tblPr>
        <w:tblStyle w:val="Grigliatabella"/>
        <w:tblpPr w:leftFromText="141" w:rightFromText="141" w:vertAnchor="page" w:horzAnchor="page" w:tblpX="238" w:tblpY="1126"/>
        <w:tblW w:w="0" w:type="auto"/>
        <w:tblLook w:val="04A0"/>
      </w:tblPr>
      <w:tblGrid>
        <w:gridCol w:w="1360"/>
        <w:gridCol w:w="960"/>
        <w:gridCol w:w="960"/>
        <w:gridCol w:w="960"/>
        <w:gridCol w:w="960"/>
        <w:gridCol w:w="960"/>
        <w:gridCol w:w="1054"/>
      </w:tblGrid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lastRenderedPageBreak/>
              <w:t>Votazione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9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10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AM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 xml:space="preserve"> V BM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CM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6,66%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6,66%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6,66%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26,66%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AT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18%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29%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BT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8%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13%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CT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4%</w:t>
            </w:r>
          </w:p>
        </w:tc>
      </w:tr>
    </w:tbl>
    <w:tbl>
      <w:tblPr>
        <w:tblStyle w:val="Grigliatabella"/>
        <w:tblpPr w:leftFromText="141" w:rightFromText="141" w:vertAnchor="text" w:horzAnchor="page" w:tblpX="8548" w:tblpY="128"/>
        <w:tblW w:w="0" w:type="auto"/>
        <w:tblLook w:val="04A0"/>
      </w:tblPr>
      <w:tblGrid>
        <w:gridCol w:w="1360"/>
        <w:gridCol w:w="960"/>
        <w:gridCol w:w="960"/>
        <w:gridCol w:w="960"/>
        <w:gridCol w:w="960"/>
        <w:gridCol w:w="960"/>
      </w:tblGrid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Votazione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15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AM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82%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18%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BM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17%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28%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44%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CM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33%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6,66%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13%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0,00%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0,00%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AT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24%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12%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18%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BT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29%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17%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17%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4%</w:t>
            </w:r>
          </w:p>
        </w:tc>
      </w:tr>
      <w:tr w:rsidR="009B04CA" w:rsidRPr="005C0DDD" w:rsidTr="009B04CA">
        <w:trPr>
          <w:trHeight w:val="300"/>
        </w:trPr>
        <w:tc>
          <w:tcPr>
            <w:tcW w:w="1360" w:type="dxa"/>
            <w:noWrap/>
            <w:hideMark/>
          </w:tcPr>
          <w:p w:rsidR="009B04CA" w:rsidRPr="009B04CA" w:rsidRDefault="009B04CA" w:rsidP="009B04CA">
            <w:pPr>
              <w:rPr>
                <w:b/>
                <w:sz w:val="28"/>
                <w:szCs w:val="28"/>
              </w:rPr>
            </w:pPr>
            <w:r w:rsidRPr="009B04CA">
              <w:rPr>
                <w:b/>
                <w:sz w:val="28"/>
                <w:szCs w:val="28"/>
              </w:rPr>
              <w:t>V CT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38%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46%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12%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  <w:tc>
          <w:tcPr>
            <w:tcW w:w="960" w:type="dxa"/>
            <w:noWrap/>
            <w:hideMark/>
          </w:tcPr>
          <w:p w:rsidR="009B04CA" w:rsidRPr="005C0DDD" w:rsidRDefault="009B04CA" w:rsidP="009B04CA">
            <w:pPr>
              <w:rPr>
                <w:sz w:val="28"/>
                <w:szCs w:val="28"/>
              </w:rPr>
            </w:pPr>
            <w:r w:rsidRPr="005C0DDD">
              <w:rPr>
                <w:sz w:val="28"/>
                <w:szCs w:val="28"/>
              </w:rPr>
              <w:t>0%</w:t>
            </w:r>
          </w:p>
        </w:tc>
      </w:tr>
    </w:tbl>
    <w:p w:rsidR="00F9788D" w:rsidRDefault="008D4851">
      <w:r>
        <w:t xml:space="preserve">                </w:t>
      </w:r>
      <w:r w:rsidR="005C0DDD">
        <w:t xml:space="preserve">                              </w:t>
      </w:r>
    </w:p>
    <w:p w:rsidR="005C0DDD" w:rsidRDefault="005C0DDD">
      <w:r>
        <w:t xml:space="preserve">                                             </w:t>
      </w:r>
    </w:p>
    <w:p w:rsidR="005C0DDD" w:rsidRDefault="005C0DDD"/>
    <w:p w:rsidR="005C0DDD" w:rsidRDefault="005C0DDD"/>
    <w:p w:rsidR="005C0DDD" w:rsidRDefault="005C0DDD"/>
    <w:p w:rsidR="005C0DDD" w:rsidRDefault="005C0DDD"/>
    <w:p w:rsidR="005C0DDD" w:rsidRDefault="005C0DDD"/>
    <w:p w:rsidR="00F9788D" w:rsidRDefault="00F9788D"/>
    <w:p w:rsidR="00F9788D" w:rsidRDefault="00F9788D"/>
    <w:p w:rsidR="00F9788D" w:rsidRDefault="00F9788D">
      <w:r>
        <w:rPr>
          <w:noProof/>
          <w:lang w:eastAsia="it-IT"/>
        </w:rPr>
        <w:drawing>
          <wp:inline distT="0" distB="0" distL="0" distR="0">
            <wp:extent cx="4143737" cy="2743200"/>
            <wp:effectExtent l="0" t="0" r="9525" b="0"/>
            <wp:docPr id="6" name="Gra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5C0DDD">
        <w:rPr>
          <w:noProof/>
          <w:lang w:eastAsia="it-IT"/>
        </w:rPr>
        <w:drawing>
          <wp:inline distT="0" distB="0" distL="0" distR="0">
            <wp:extent cx="4479402" cy="2743200"/>
            <wp:effectExtent l="0" t="0" r="16510" b="0"/>
            <wp:docPr id="15" name="Grafico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B06D3" w:rsidRDefault="000B06D3"/>
    <w:p w:rsidR="000B06D3" w:rsidRDefault="000B06D3"/>
    <w:tbl>
      <w:tblPr>
        <w:tblStyle w:val="Grigliatabella1"/>
        <w:tblW w:w="5150" w:type="pct"/>
        <w:tblLook w:val="04A0"/>
      </w:tblPr>
      <w:tblGrid>
        <w:gridCol w:w="440"/>
        <w:gridCol w:w="880"/>
        <w:gridCol w:w="600"/>
        <w:gridCol w:w="797"/>
        <w:gridCol w:w="600"/>
        <w:gridCol w:w="880"/>
        <w:gridCol w:w="880"/>
        <w:gridCol w:w="938"/>
        <w:gridCol w:w="880"/>
        <w:gridCol w:w="880"/>
        <w:gridCol w:w="880"/>
        <w:gridCol w:w="880"/>
        <w:gridCol w:w="830"/>
        <w:gridCol w:w="880"/>
        <w:gridCol w:w="880"/>
        <w:gridCol w:w="880"/>
        <w:gridCol w:w="1085"/>
        <w:gridCol w:w="880"/>
      </w:tblGrid>
      <w:tr w:rsidR="0057486F" w:rsidRPr="0057486F" w:rsidTr="0057486F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AL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BL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Tot. LINGU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AU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BU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AES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Tot. SC. UMANE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Tot. LICEI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94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AM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BM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CM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Tot. MODA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AT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BT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 CT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Tot. SOC.SAN.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Tot. PROF.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117</w:t>
            </w:r>
          </w:p>
        </w:tc>
      </w:tr>
      <w:tr w:rsidR="0057486F" w:rsidRPr="0057486F" w:rsidTr="0057486F">
        <w:trPr>
          <w:trHeight w:val="45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 xml:space="preserve">     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0C4CBA" w:rsidRDefault="000C4CBA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0C4CBA" w:rsidRDefault="000C4CBA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0%</w:t>
            </w:r>
          </w:p>
        </w:tc>
      </w:tr>
      <w:tr w:rsidR="0057486F" w:rsidRPr="0057486F" w:rsidTr="0057486F">
        <w:trPr>
          <w:trHeight w:val="463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0C4CBA" w:rsidRDefault="000C4CBA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0C4CBA" w:rsidRDefault="000C4CBA" w:rsidP="0057486F">
            <w:pPr>
              <w:rPr>
                <w:color w:val="FF0000"/>
              </w:rPr>
            </w:pPr>
            <w:bookmarkStart w:id="0" w:name="_GoBack"/>
            <w:bookmarkEnd w:id="0"/>
            <w:r w:rsidRPr="000C4CBA">
              <w:rPr>
                <w:color w:val="FF0000"/>
              </w:rPr>
              <w:t>0%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33,33%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6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24%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6,38%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0C4CBA" w:rsidRDefault="000C4CBA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0%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26,66%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16%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9,09%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2,90%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6,38%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6,66%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4,17%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1,49%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2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1,71%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9,09%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2,90%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2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2,13%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0C4CBA" w:rsidRDefault="000C4CBA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0%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13,33%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11,11%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6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27,27%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9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13,04%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11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11,70%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6,66%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4,17%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1,50%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2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1,71%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6,66%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7,41%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9,09%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5,80%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6,38%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6,66%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17,65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8,33%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7,46%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5,13%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30%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12%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11,11%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4,54%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5,80%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7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7,45%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5,55%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26,66%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29,41%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12,5%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3,85%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9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13,43%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14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11,97%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20%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7,41%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9,09%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5,80%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6,38%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33,33%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23,53%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7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29,16%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10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38,46%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31,34%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26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22,22%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20%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12%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14,81%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7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10,14%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10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10,64%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16,67%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6,66%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11,76%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16,66%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46,15%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18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26,86%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22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18,80%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20%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14,81%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9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13,04%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11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11,70%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27,78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13,33%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7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17,65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16,66%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11,54%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10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14,92%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17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14,53%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10%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4%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5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6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22,22%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4,54%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17,39%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13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13,83%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82,35%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8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44,44%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22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44%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4,17%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1,50%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23</w:t>
            </w:r>
          </w:p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b/>
                <w:color w:val="FF0000"/>
              </w:rPr>
              <w:t>19,66%</w:t>
            </w:r>
          </w:p>
        </w:tc>
      </w:tr>
      <w:tr w:rsidR="0057486F" w:rsidRPr="0057486F" w:rsidTr="0057486F">
        <w:trPr>
          <w:trHeight w:val="68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65%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11,11%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16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23,18%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16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17,02%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3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17,65%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5,55%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4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8%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4,17%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F" w:rsidRPr="0057486F" w:rsidRDefault="0057486F" w:rsidP="0057486F"/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57486F" w:rsidRDefault="0057486F" w:rsidP="0057486F">
            <w:r w:rsidRPr="0057486F">
              <w:t>1</w:t>
            </w:r>
          </w:p>
          <w:p w:rsidR="0057486F" w:rsidRPr="0057486F" w:rsidRDefault="0057486F" w:rsidP="0057486F">
            <w:pPr>
              <w:rPr>
                <w:b/>
              </w:rPr>
            </w:pPr>
            <w:r w:rsidRPr="0057486F">
              <w:rPr>
                <w:b/>
              </w:rPr>
              <w:t>1,50%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F" w:rsidRPr="000C4CBA" w:rsidRDefault="0057486F" w:rsidP="0057486F">
            <w:pPr>
              <w:rPr>
                <w:color w:val="FF0000"/>
              </w:rPr>
            </w:pPr>
            <w:r w:rsidRPr="000C4CBA">
              <w:rPr>
                <w:color w:val="FF0000"/>
              </w:rPr>
              <w:t>5</w:t>
            </w:r>
          </w:p>
          <w:p w:rsidR="0057486F" w:rsidRPr="000C4CBA" w:rsidRDefault="0057486F" w:rsidP="0057486F">
            <w:pPr>
              <w:rPr>
                <w:b/>
                <w:color w:val="FF0000"/>
              </w:rPr>
            </w:pPr>
            <w:r w:rsidRPr="000C4CBA">
              <w:rPr>
                <w:b/>
                <w:color w:val="FF0000"/>
              </w:rPr>
              <w:t>4,27%</w:t>
            </w:r>
          </w:p>
        </w:tc>
      </w:tr>
    </w:tbl>
    <w:p w:rsidR="0057486F" w:rsidRDefault="0057486F"/>
    <w:sectPr w:rsidR="0057486F" w:rsidSect="00C862C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862CC"/>
    <w:rsid w:val="000B06D3"/>
    <w:rsid w:val="000C4CBA"/>
    <w:rsid w:val="001E2B44"/>
    <w:rsid w:val="0057486F"/>
    <w:rsid w:val="005C0DDD"/>
    <w:rsid w:val="006339A9"/>
    <w:rsid w:val="008D4851"/>
    <w:rsid w:val="00952338"/>
    <w:rsid w:val="009B04CA"/>
    <w:rsid w:val="009C2229"/>
    <w:rsid w:val="00C14542"/>
    <w:rsid w:val="00C862CC"/>
    <w:rsid w:val="00CF691A"/>
    <w:rsid w:val="00D07D45"/>
    <w:rsid w:val="00D60FE9"/>
    <w:rsid w:val="00F97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45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86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57486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0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04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theme" Target="theme/theme1.xml"/><Relationship Id="rId5" Type="http://schemas.openxmlformats.org/officeDocument/2006/relationships/chart" Target="charts/chart2.xml"/><Relationship Id="rId10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png"/><Relationship Id="rId2" Type="http://schemas.openxmlformats.org/officeDocument/2006/relationships/image" Target="media/image4.png" TargetMode="External"/><Relationship Id="rId1" Type="http://schemas.openxmlformats.org/officeDocument/2006/relationships/image" Target="../media/image1.png"/><Relationship Id="rId5" Type="http://schemas.openxmlformats.org/officeDocument/2006/relationships/package" Target="../embeddings/Cartella_di_lavoro_di_Microsoft_Office_Excel_20071.xlsx"/><Relationship Id="rId4" Type="http://schemas.openxmlformats.org/officeDocument/2006/relationships/image" Target="media/image1.png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png"/><Relationship Id="rId2" Type="http://schemas.openxmlformats.org/officeDocument/2006/relationships/image" Target="media/image4.png" TargetMode="External"/><Relationship Id="rId1" Type="http://schemas.openxmlformats.org/officeDocument/2006/relationships/image" Target="../media/image1.png"/><Relationship Id="rId5" Type="http://schemas.openxmlformats.org/officeDocument/2006/relationships/package" Target="../embeddings/Cartella_di_lavoro_di_Microsoft_Office_Excel_20072.xlsx"/><Relationship Id="rId4" Type="http://schemas.openxmlformats.org/officeDocument/2006/relationships/image" Target="media/image1.png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png"/><Relationship Id="rId2" Type="http://schemas.openxmlformats.org/officeDocument/2006/relationships/image" Target="media/image4.png" TargetMode="External"/><Relationship Id="rId1" Type="http://schemas.openxmlformats.org/officeDocument/2006/relationships/image" Target="../media/image1.png"/><Relationship Id="rId5" Type="http://schemas.openxmlformats.org/officeDocument/2006/relationships/package" Target="../embeddings/Cartella_di_lavoro_di_Microsoft_Office_Excel_20073.xlsx"/><Relationship Id="rId4" Type="http://schemas.openxmlformats.org/officeDocument/2006/relationships/image" Target="media/image1.png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 TargetMode="External"/><Relationship Id="rId2" Type="http://schemas.openxmlformats.org/officeDocument/2006/relationships/image" Target="../media/image1.png"/><Relationship Id="rId1" Type="http://schemas.openxmlformats.org/officeDocument/2006/relationships/themeOverride" Target="../theme/themeOverride1.xml"/><Relationship Id="rId6" Type="http://schemas.openxmlformats.org/officeDocument/2006/relationships/package" Target="../embeddings/Cartella_di_lavoro_di_Microsoft_Office_Excel_20074.xlsx"/><Relationship Id="rId5" Type="http://schemas.openxmlformats.org/officeDocument/2006/relationships/image" Target="media/image1.png" TargetMode="External"/><Relationship Id="rId4" Type="http://schemas.openxmlformats.org/officeDocument/2006/relationships/image" Target="../media/image2.png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openxmlformats.org/officeDocument/2006/relationships/package" Target="../embeddings/Cartella_di_lavoro_di_Microsoft_Office_Excel_20075.xlsx"/><Relationship Id="rId1" Type="http://schemas.openxmlformats.org/officeDocument/2006/relationships/themeOverride" Target="../theme/themeOverride2.xml"/><Relationship Id="rId4" Type="http://schemas.microsoft.com/office/2011/relationships/chartStyle" Target="style1.xm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openxmlformats.org/officeDocument/2006/relationships/package" Target="../embeddings/Cartella_di_lavoro_di_Microsoft_Office_Excel_20076.xlsx"/><Relationship Id="rId1" Type="http://schemas.openxmlformats.org/officeDocument/2006/relationships/themeOverride" Target="../theme/themeOverride3.xml"/><Relationship Id="rId4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autoTitleDeleted val="1"/>
    <c:plotArea>
      <c:layout>
        <c:manualLayout>
          <c:layoutTarget val="inner"/>
          <c:xMode val="edge"/>
          <c:yMode val="edge"/>
          <c:x val="3.6666666666666695E-2"/>
          <c:y val="0.28967254408060489"/>
          <c:w val="0.54666666666666652"/>
          <c:h val="0.56675062972292156"/>
        </c:manualLayout>
      </c:layout>
      <c:barChart>
        <c:barDir val="col"/>
        <c:grouping val="clustered"/>
        <c:ser>
          <c:idx val="0"/>
          <c:order val="0"/>
          <c:tx>
            <c:strRef>
              <c:f>'PROGETTO MODA'!$A$5</c:f>
              <c:strCache>
                <c:ptCount val="1"/>
                <c:pt idx="0">
                  <c:v>quinte licei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MODA'!$B$5:$H$5</c:f>
              <c:numCache>
                <c:formatCode>0%</c:formatCode>
                <c:ptCount val="7"/>
                <c:pt idx="0">
                  <c:v>6.0000000000000019E-2</c:v>
                </c:pt>
                <c:pt idx="1">
                  <c:v>6.0000000000000019E-2</c:v>
                </c:pt>
                <c:pt idx="2">
                  <c:v>2.0000000000000007E-2</c:v>
                </c:pt>
                <c:pt idx="3">
                  <c:v>0.12000000000000002</c:v>
                </c:pt>
                <c:pt idx="4">
                  <c:v>6.0000000000000019E-2</c:v>
                </c:pt>
                <c:pt idx="5" formatCode="0.00%">
                  <c:v>7.4500000000000025E-2</c:v>
                </c:pt>
              </c:numCache>
            </c:numRef>
          </c:val>
        </c:ser>
        <c:ser>
          <c:idx val="1"/>
          <c:order val="1"/>
          <c:tx>
            <c:strRef>
              <c:f>'PROGETTO MODA'!$A$6</c:f>
              <c:strCache>
                <c:ptCount val="1"/>
                <c:pt idx="0">
                  <c:v>quinte professionali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MODA'!$B$6:$H$6</c:f>
              <c:numCache>
                <c:formatCode>0%</c:formatCode>
                <c:ptCount val="7"/>
                <c:pt idx="0">
                  <c:v>0</c:v>
                </c:pt>
                <c:pt idx="1">
                  <c:v>2.0000000000000007E-2</c:v>
                </c:pt>
                <c:pt idx="2">
                  <c:v>0</c:v>
                </c:pt>
                <c:pt idx="3">
                  <c:v>2.0000000000000007E-2</c:v>
                </c:pt>
                <c:pt idx="4">
                  <c:v>5.0000000000000017E-2</c:v>
                </c:pt>
                <c:pt idx="5" formatCode="0.00">
                  <c:v>0.12000000000000002</c:v>
                </c:pt>
              </c:numCache>
            </c:numRef>
          </c:val>
        </c:ser>
        <c:ser>
          <c:idx val="2"/>
          <c:order val="2"/>
          <c:tx>
            <c:strRef>
              <c:f>'PROGETTO MODA'!$A$7</c:f>
              <c:strCache>
                <c:ptCount val="1"/>
              </c:strCache>
            </c:strRef>
          </c:tx>
          <c:spPr>
            <a:blipFill dpi="0" rotWithShape="0">
              <a:blip xmlns:r="http://schemas.openxmlformats.org/officeDocument/2006/relationships" r:embed="rId1" r:link="rId2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MODA'!$B$7:$H$7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'PROGETTO MODA'!$A$8</c:f>
              <c:strCache>
                <c:ptCount val="1"/>
              </c:strCache>
            </c:strRef>
          </c:tx>
          <c:spPr>
            <a:blipFill dpi="0" rotWithShape="0">
              <a:blip xmlns:r="http://schemas.openxmlformats.org/officeDocument/2006/relationships" r:embed="rId3" r:link="rId4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MODA'!$B$8:$H$8</c:f>
              <c:numCache>
                <c:formatCode>General</c:formatCode>
                <c:ptCount val="7"/>
              </c:numCache>
            </c:numRef>
          </c:val>
        </c:ser>
        <c:axId val="38850944"/>
        <c:axId val="38852480"/>
      </c:barChart>
      <c:catAx>
        <c:axId val="38850944"/>
        <c:scaling>
          <c:orientation val="minMax"/>
        </c:scaling>
        <c:axPos val="b"/>
        <c:numFmt formatCode="General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/>
          <a:lstStyle/>
          <a:p>
            <a:pPr algn="ctr">
              <a:defRPr/>
            </a:pPr>
            <a:endParaRPr lang="it-IT"/>
          </a:p>
        </c:txPr>
        <c:crossAx val="38852480"/>
        <c:crosses val="autoZero"/>
        <c:auto val="1"/>
        <c:lblAlgn val="ctr"/>
        <c:lblOffset val="100"/>
        <c:tickLblSkip val="1"/>
        <c:tickMarkSkip val="1"/>
      </c:catAx>
      <c:valAx>
        <c:axId val="38852480"/>
        <c:scaling>
          <c:orientation val="minMax"/>
        </c:scaling>
        <c:axPos val="l"/>
        <c:majorGridlines>
          <c:spPr>
            <a:ln w="25402">
              <a:solidFill>
                <a:srgbClr val="99CCFF"/>
              </a:solidFill>
              <a:custDash>
                <a:ds d="100000" sp="100000"/>
              </a:custDash>
              <a:round/>
            </a:ln>
          </c:spPr>
        </c:majorGridlines>
        <c:numFmt formatCode="0%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/>
          <a:lstStyle/>
          <a:p>
            <a:pPr algn="ctr">
              <a:defRPr/>
            </a:pPr>
            <a:endParaRPr lang="it-IT"/>
          </a:p>
        </c:txPr>
        <c:crossAx val="388509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69255727456178573"/>
          <c:y val="2.4559524517873588E-3"/>
          <c:w val="0.26966512351785182"/>
          <c:h val="0.76291794759912013"/>
        </c:manualLayout>
      </c:layout>
      <c:spPr>
        <a:noFill/>
        <a:ln>
          <a:noFill/>
        </a:ln>
      </c:spPr>
    </c:legend>
    <c:plotVisOnly val="1"/>
    <c:dispBlanksAs val="gap"/>
  </c:chart>
  <c:spPr>
    <a:gradFill>
      <a:gsLst>
        <a:gs pos="0">
          <a:srgbClr val="FFFFFF"/>
        </a:gs>
        <a:gs pos="100000">
          <a:srgbClr val="FFFFFF"/>
        </a:gs>
      </a:gsLst>
      <a:path path="rect">
        <a:fillToRect r="100000" b="100000"/>
      </a:path>
    </a:gradFill>
    <a:ln w="12701">
      <a:solidFill>
        <a:srgbClr val="FF00FF"/>
      </a:solidFill>
      <a:prstDash val="solid"/>
      <a:round/>
    </a:ln>
  </c:spPr>
  <c:txPr>
    <a:bodyPr lIns="0" tIns="0" rIns="0" bIns="0"/>
    <a:lstStyle/>
    <a:p>
      <a:pPr marL="0" marR="0" indent="0" algn="ctr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it-IT" sz="1200" b="0" i="0" u="none" strike="noStrike" kern="1200" baseline="0">
          <a:solidFill>
            <a:srgbClr val="000000"/>
          </a:solidFill>
          <a:latin typeface="Arial"/>
          <a:ea typeface="Arial"/>
          <a:cs typeface="Arial"/>
        </a:defRPr>
      </a:pPr>
      <a:endParaRPr lang="it-IT"/>
    </a:p>
  </c:txPr>
  <c:externalData r:id="rId5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>
        <c:manualLayout>
          <c:layoutTarget val="inner"/>
          <c:xMode val="edge"/>
          <c:yMode val="edge"/>
          <c:x val="3.6666666666666681E-2"/>
          <c:y val="0.28967254408060489"/>
          <c:w val="0.54666666666666652"/>
          <c:h val="0.56675062972292156"/>
        </c:manualLayout>
      </c:layout>
      <c:barChart>
        <c:barDir val="col"/>
        <c:grouping val="clustered"/>
        <c:ser>
          <c:idx val="0"/>
          <c:order val="0"/>
          <c:tx>
            <c:strRef>
              <c:f>'PROGETTO MODA'!$A$5</c:f>
              <c:strCache>
                <c:ptCount val="1"/>
                <c:pt idx="0">
                  <c:v>quinte licei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MODA'!$B$5:$H$5</c:f>
              <c:numCache>
                <c:formatCode>0%</c:formatCode>
                <c:ptCount val="7"/>
                <c:pt idx="0">
                  <c:v>6.0000000000000019E-2</c:v>
                </c:pt>
                <c:pt idx="1">
                  <c:v>0.10639999999999998</c:v>
                </c:pt>
                <c:pt idx="2">
                  <c:v>0.11700000000000002</c:v>
                </c:pt>
                <c:pt idx="3">
                  <c:v>0.13830000000000001</c:v>
                </c:pt>
                <c:pt idx="4">
                  <c:v>0.17019999999999999</c:v>
                </c:pt>
              </c:numCache>
            </c:numRef>
          </c:val>
        </c:ser>
        <c:ser>
          <c:idx val="1"/>
          <c:order val="1"/>
          <c:tx>
            <c:strRef>
              <c:f>'PROGETTO MODA'!$A$6</c:f>
              <c:strCache>
                <c:ptCount val="1"/>
                <c:pt idx="0">
                  <c:v>quinte professionali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MODA'!$B$6:$H$6</c:f>
              <c:numCache>
                <c:formatCode>0%</c:formatCode>
                <c:ptCount val="7"/>
                <c:pt idx="0">
                  <c:v>0.22220000000000001</c:v>
                </c:pt>
                <c:pt idx="1">
                  <c:v>0.18800000000000006</c:v>
                </c:pt>
                <c:pt idx="2">
                  <c:v>0.14530000000000001</c:v>
                </c:pt>
                <c:pt idx="3">
                  <c:v>0.1966</c:v>
                </c:pt>
                <c:pt idx="4">
                  <c:v>4.2700000000000016E-2</c:v>
                </c:pt>
              </c:numCache>
            </c:numRef>
          </c:val>
        </c:ser>
        <c:ser>
          <c:idx val="2"/>
          <c:order val="2"/>
          <c:tx>
            <c:strRef>
              <c:f>'PROGETTO MODA'!$A$7</c:f>
              <c:strCache>
                <c:ptCount val="1"/>
              </c:strCache>
            </c:strRef>
          </c:tx>
          <c:spPr>
            <a:blipFill dpi="0" rotWithShape="0">
              <a:blip xmlns:r="http://schemas.openxmlformats.org/officeDocument/2006/relationships" r:embed="rId1" r:link="rId2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MODA'!$B$7:$H$7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'PROGETTO MODA'!$A$8</c:f>
              <c:strCache>
                <c:ptCount val="1"/>
              </c:strCache>
            </c:strRef>
          </c:tx>
          <c:spPr>
            <a:blipFill dpi="0" rotWithShape="0">
              <a:blip xmlns:r="http://schemas.openxmlformats.org/officeDocument/2006/relationships" r:embed="rId3" r:link="rId4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MODA'!$B$8:$H$8</c:f>
              <c:numCache>
                <c:formatCode>General</c:formatCode>
                <c:ptCount val="7"/>
              </c:numCache>
            </c:numRef>
          </c:val>
        </c:ser>
        <c:axId val="33097984"/>
        <c:axId val="33116160"/>
      </c:barChart>
      <c:catAx>
        <c:axId val="33097984"/>
        <c:scaling>
          <c:orientation val="minMax"/>
        </c:scaling>
        <c:axPos val="b"/>
        <c:numFmt formatCode="General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/>
          <a:lstStyle/>
          <a:p>
            <a:pPr algn="ctr">
              <a:defRPr/>
            </a:pPr>
            <a:endParaRPr lang="it-IT"/>
          </a:p>
        </c:txPr>
        <c:crossAx val="33116160"/>
        <c:crosses val="autoZero"/>
        <c:auto val="1"/>
        <c:lblAlgn val="ctr"/>
        <c:lblOffset val="100"/>
        <c:tickLblSkip val="1"/>
        <c:tickMarkSkip val="1"/>
      </c:catAx>
      <c:valAx>
        <c:axId val="33116160"/>
        <c:scaling>
          <c:orientation val="minMax"/>
        </c:scaling>
        <c:axPos val="l"/>
        <c:majorGridlines>
          <c:spPr>
            <a:ln w="25402">
              <a:solidFill>
                <a:srgbClr val="99CCFF"/>
              </a:solidFill>
              <a:custDash>
                <a:ds d="100000" sp="100000"/>
              </a:custDash>
              <a:round/>
            </a:ln>
          </c:spPr>
        </c:majorGridlines>
        <c:numFmt formatCode="0%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/>
          <a:lstStyle/>
          <a:p>
            <a:pPr algn="ctr">
              <a:defRPr/>
            </a:pPr>
            <a:endParaRPr lang="it-IT"/>
          </a:p>
        </c:txPr>
        <c:crossAx val="330979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71533109483509072"/>
          <c:y val="2.4559524517873579E-3"/>
          <c:w val="0.24689117102257485"/>
          <c:h val="0.76291794759912013"/>
        </c:manualLayout>
      </c:layout>
      <c:spPr>
        <a:noFill/>
        <a:ln>
          <a:noFill/>
        </a:ln>
      </c:spPr>
    </c:legend>
    <c:plotVisOnly val="1"/>
    <c:dispBlanksAs val="gap"/>
  </c:chart>
  <c:spPr>
    <a:gradFill>
      <a:gsLst>
        <a:gs pos="0">
          <a:srgbClr val="FFFFFF"/>
        </a:gs>
        <a:gs pos="100000">
          <a:srgbClr val="FFFFFF"/>
        </a:gs>
      </a:gsLst>
      <a:path path="rect">
        <a:fillToRect r="100000" b="100000"/>
      </a:path>
    </a:gradFill>
    <a:ln w="12701">
      <a:solidFill>
        <a:srgbClr val="FF00FF"/>
      </a:solidFill>
      <a:prstDash val="solid"/>
      <a:round/>
    </a:ln>
  </c:spPr>
  <c:txPr>
    <a:bodyPr lIns="0" tIns="0" rIns="0" bIns="0"/>
    <a:lstStyle/>
    <a:p>
      <a:pPr marL="0" marR="0" indent="0" algn="ctr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it-IT" sz="1200" b="0" i="0" u="none" strike="noStrike" kern="1200" baseline="0">
          <a:solidFill>
            <a:srgbClr val="000000"/>
          </a:solidFill>
          <a:latin typeface="Arial"/>
          <a:ea typeface="Arial"/>
          <a:cs typeface="Arial"/>
        </a:defRPr>
      </a:pPr>
      <a:endParaRPr lang="it-IT"/>
    </a:p>
  </c:txPr>
  <c:externalData r:id="rId5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>
        <c:manualLayout>
          <c:layoutTarget val="inner"/>
          <c:xMode val="edge"/>
          <c:yMode val="edge"/>
          <c:x val="3.6666666666666681E-2"/>
          <c:y val="0.28967254408060489"/>
          <c:w val="0.54666666666666652"/>
          <c:h val="0.56675062972292156"/>
        </c:manualLayout>
      </c:layout>
      <c:barChart>
        <c:barDir val="col"/>
        <c:grouping val="clustered"/>
        <c:ser>
          <c:idx val="0"/>
          <c:order val="0"/>
          <c:tx>
            <c:strRef>
              <c:f>'PROGETTO MODA'!$A$5</c:f>
              <c:strCache>
                <c:ptCount val="1"/>
                <c:pt idx="0">
                  <c:v>5 AL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MODA'!$B$5:$H$5</c:f>
              <c:numCache>
                <c:formatCode>0%</c:formatCode>
                <c:ptCount val="7"/>
                <c:pt idx="0">
                  <c:v>0.33330000000000021</c:v>
                </c:pt>
                <c:pt idx="1">
                  <c:v>0.2666</c:v>
                </c:pt>
                <c:pt idx="2">
                  <c:v>0</c:v>
                </c:pt>
                <c:pt idx="3">
                  <c:v>0.1333</c:v>
                </c:pt>
                <c:pt idx="4">
                  <c:v>6.6600000000000006E-2</c:v>
                </c:pt>
                <c:pt idx="5" formatCode="0.00%">
                  <c:v>0</c:v>
                </c:pt>
              </c:numCache>
            </c:numRef>
          </c:val>
        </c:ser>
        <c:ser>
          <c:idx val="1"/>
          <c:order val="1"/>
          <c:tx>
            <c:strRef>
              <c:f>'PROGETTO MODA'!$A$7</c:f>
              <c:strCache>
                <c:ptCount val="1"/>
                <c:pt idx="0">
                  <c:v>5 AU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MODA'!$B$7:$H$7</c:f>
              <c:numCache>
                <c:formatCode>0%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 formatCode="0.00">
                  <c:v>0</c:v>
                </c:pt>
              </c:numCache>
            </c:numRef>
          </c:val>
        </c:ser>
        <c:ser>
          <c:idx val="2"/>
          <c:order val="2"/>
          <c:tx>
            <c:v>5 BL</c:v>
          </c:tx>
          <c:spPr>
            <a:blipFill dpi="0" rotWithShape="0">
              <a:blip xmlns:r="http://schemas.openxmlformats.org/officeDocument/2006/relationships" r:embed="rId1" r:link="rId2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3"/>
          <c:order val="3"/>
          <c:tx>
            <c:strRef>
              <c:f>'PROGETTO MODA'!$A$9</c:f>
              <c:strCache>
                <c:ptCount val="1"/>
                <c:pt idx="0">
                  <c:v>5 AES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3" r:link="rId4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'PROGETTO MODA'!$B$9:$H$9</c:f>
              <c:numCache>
                <c:formatCode>0%</c:formatCode>
                <c:ptCount val="7"/>
                <c:pt idx="0">
                  <c:v>0</c:v>
                </c:pt>
                <c:pt idx="1">
                  <c:v>9.0900000000000022E-2</c:v>
                </c:pt>
                <c:pt idx="2">
                  <c:v>9.0900000000000022E-2</c:v>
                </c:pt>
                <c:pt idx="3">
                  <c:v>0.2727</c:v>
                </c:pt>
                <c:pt idx="4">
                  <c:v>9.0900000000000022E-2</c:v>
                </c:pt>
                <c:pt idx="5" formatCode="0.00%">
                  <c:v>4.5400000000000003E-2</c:v>
                </c:pt>
              </c:numCache>
            </c:numRef>
          </c:val>
        </c:ser>
        <c:axId val="41795584"/>
        <c:axId val="41797120"/>
      </c:barChart>
      <c:catAx>
        <c:axId val="41795584"/>
        <c:scaling>
          <c:orientation val="minMax"/>
        </c:scaling>
        <c:axPos val="b"/>
        <c:numFmt formatCode="General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2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it-IT"/>
          </a:p>
        </c:txPr>
        <c:crossAx val="41797120"/>
        <c:crosses val="autoZero"/>
        <c:auto val="1"/>
        <c:lblAlgn val="ctr"/>
        <c:lblOffset val="100"/>
        <c:tickLblSkip val="1"/>
        <c:tickMarkSkip val="1"/>
      </c:catAx>
      <c:valAx>
        <c:axId val="41797120"/>
        <c:scaling>
          <c:orientation val="minMax"/>
        </c:scaling>
        <c:axPos val="l"/>
        <c:majorGridlines>
          <c:spPr>
            <a:ln w="25402">
              <a:solidFill>
                <a:srgbClr val="99CCFF"/>
              </a:solidFill>
              <a:custDash>
                <a:ds d="100000" sp="100000"/>
              </a:custDash>
              <a:round/>
            </a:ln>
          </c:spPr>
        </c:majorGridlines>
        <c:numFmt formatCode="0%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1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it-IT"/>
          </a:p>
        </c:txPr>
        <c:crossAx val="417955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/>
    </c:legend>
    <c:plotVisOnly val="1"/>
    <c:dispBlanksAs val="gap"/>
  </c:chart>
  <c:spPr>
    <a:gradFill>
      <a:gsLst>
        <a:gs pos="0">
          <a:srgbClr val="FFFFFF"/>
        </a:gs>
        <a:gs pos="100000">
          <a:srgbClr val="FFFFFF"/>
        </a:gs>
      </a:gsLst>
      <a:path path="rect">
        <a:fillToRect r="100000" b="100000"/>
      </a:path>
    </a:gradFill>
    <a:ln w="12701">
      <a:solidFill>
        <a:srgbClr val="FF00FF"/>
      </a:solidFill>
      <a:prstDash val="solid"/>
      <a:round/>
    </a:ln>
  </c:spPr>
  <c:txPr>
    <a:bodyPr lIns="0" tIns="0" rIns="0" bIns="0"/>
    <a:lstStyle/>
    <a:p>
      <a:pPr marL="0" marR="0" indent="0" algn="ctr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it-IT" sz="1100" b="0" i="0" u="none" strike="noStrike" kern="1200" baseline="0">
          <a:solidFill>
            <a:srgbClr val="000000"/>
          </a:solidFill>
          <a:latin typeface="Arial"/>
          <a:ea typeface="Arial"/>
          <a:cs typeface="Arial"/>
        </a:defRPr>
      </a:pPr>
      <a:endParaRPr lang="it-IT"/>
    </a:p>
  </c:txPr>
  <c:externalData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6666666666666681E-2"/>
          <c:y val="0.28967254408060489"/>
          <c:w val="0.54666666666666652"/>
          <c:h val="0.56675062972292156"/>
        </c:manualLayout>
      </c:layout>
      <c:barChart>
        <c:barDir val="col"/>
        <c:grouping val="clustered"/>
        <c:ser>
          <c:idx val="0"/>
          <c:order val="0"/>
          <c:tx>
            <c:strRef>
              <c:f>'PROGETTO MODA'!$A$5</c:f>
              <c:strCache>
                <c:ptCount val="1"/>
                <c:pt idx="0">
                  <c:v>5 AL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MODA'!$B$5:$H$5</c:f>
              <c:numCache>
                <c:formatCode>0%</c:formatCode>
                <c:ptCount val="7"/>
                <c:pt idx="0">
                  <c:v>0</c:v>
                </c:pt>
                <c:pt idx="1">
                  <c:v>0.2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'PROGETTO MODA'!$A$7</c:f>
              <c:strCache>
                <c:ptCount val="1"/>
                <c:pt idx="0">
                  <c:v>5 AU</c:v>
                </c:pt>
              </c:strCache>
            </c:strRef>
          </c:tx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MODA'!$B$7:$H$7</c:f>
              <c:numCache>
                <c:formatCode>0%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0.1</c:v>
                </c:pt>
                <c:pt idx="3">
                  <c:v>0.25</c:v>
                </c:pt>
                <c:pt idx="4">
                  <c:v>0.65000000000000024</c:v>
                </c:pt>
              </c:numCache>
            </c:numRef>
          </c:val>
        </c:ser>
        <c:ser>
          <c:idx val="2"/>
          <c:order val="2"/>
          <c:tx>
            <c:v>5 BL</c:v>
          </c:tx>
          <c:spPr>
            <a:blipFill dpi="0" rotWithShape="0">
              <a:blip xmlns:r="http://schemas.openxmlformats.org/officeDocument/2006/relationships" r:embed="rId2" r:link="rId3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3"/>
          <c:order val="3"/>
          <c:tx>
            <c:strRef>
              <c:f>'PROGETTO MODA'!$A$9</c:f>
              <c:strCache>
                <c:ptCount val="1"/>
                <c:pt idx="0">
                  <c:v>5 AES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4" r:link="rId5"/>
              <a:srcRect/>
              <a:stretch>
                <a:fillRect/>
              </a:stretch>
            </a:blipFill>
            <a:ln w="12700">
              <a:solidFill>
                <a:srgbClr val="000000"/>
              </a:solidFill>
              <a:prstDash val="solid"/>
            </a:ln>
          </c:spPr>
          <c:pictureOptions>
            <c:pictureFormat val="stack"/>
          </c:pictureOptions>
          <c:cat>
            <c:numRef>
              <c:f>'PROGETTO MODA'!$B$4:$H$4</c:f>
              <c:numCache>
                <c:formatCode>General</c:formatCode>
                <c:ptCount val="7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'PROGETTO MODA'!$B$9:$H$9</c:f>
              <c:numCache>
                <c:formatCode>0%</c:formatCode>
                <c:ptCount val="7"/>
                <c:pt idx="0">
                  <c:v>9.0900000000000022E-2</c:v>
                </c:pt>
                <c:pt idx="1">
                  <c:v>0.13639999999999999</c:v>
                </c:pt>
                <c:pt idx="2">
                  <c:v>0.13639999999999999</c:v>
                </c:pt>
                <c:pt idx="3">
                  <c:v>4.5400000000000003E-2</c:v>
                </c:pt>
                <c:pt idx="4">
                  <c:v>0</c:v>
                </c:pt>
              </c:numCache>
            </c:numRef>
          </c:val>
        </c:ser>
        <c:axId val="41968384"/>
        <c:axId val="41969920"/>
      </c:barChart>
      <c:catAx>
        <c:axId val="41968384"/>
        <c:scaling>
          <c:orientation val="minMax"/>
        </c:scaling>
        <c:axPos val="b"/>
        <c:numFmt formatCode="General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2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it-IT"/>
          </a:p>
        </c:txPr>
        <c:crossAx val="41969920"/>
        <c:crosses val="autoZero"/>
        <c:auto val="1"/>
        <c:lblAlgn val="ctr"/>
        <c:lblOffset val="100"/>
        <c:tickLblSkip val="1"/>
        <c:tickMarkSkip val="1"/>
      </c:catAx>
      <c:valAx>
        <c:axId val="41969920"/>
        <c:scaling>
          <c:orientation val="minMax"/>
        </c:scaling>
        <c:axPos val="l"/>
        <c:majorGridlines>
          <c:spPr>
            <a:ln w="25402">
              <a:solidFill>
                <a:srgbClr val="99CCFF"/>
              </a:solidFill>
              <a:custDash>
                <a:ds d="100000" sp="100000"/>
              </a:custDash>
              <a:round/>
            </a:ln>
          </c:spPr>
        </c:majorGridlines>
        <c:numFmt formatCode="0%" sourceLinked="1"/>
        <c:tickLblPos val="nextTo"/>
        <c:spPr>
          <a:noFill/>
          <a:ln w="3172">
            <a:solidFill>
              <a:srgbClr val="000000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1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it-IT"/>
          </a:p>
        </c:txPr>
        <c:crossAx val="419683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/>
    </c:legend>
    <c:plotVisOnly val="1"/>
    <c:dispBlanksAs val="gap"/>
  </c:chart>
  <c:spPr>
    <a:gradFill>
      <a:gsLst>
        <a:gs pos="0">
          <a:srgbClr val="FFFFFF"/>
        </a:gs>
        <a:gs pos="100000">
          <a:srgbClr val="FFFFFF"/>
        </a:gs>
      </a:gsLst>
      <a:path path="rect">
        <a:fillToRect r="100000" b="100000"/>
      </a:path>
    </a:gradFill>
    <a:ln w="12701">
      <a:solidFill>
        <a:srgbClr val="FF00FF"/>
      </a:solidFill>
      <a:prstDash val="solid"/>
      <a:round/>
    </a:ln>
  </c:spPr>
  <c:txPr>
    <a:bodyPr lIns="0" tIns="0" rIns="0" bIns="0"/>
    <a:lstStyle/>
    <a:p>
      <a:pPr marL="0" marR="0" indent="0" algn="ctr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it-IT" sz="1100" b="0" i="0" u="none" strike="noStrike" kern="1200" baseline="0">
          <a:solidFill>
            <a:srgbClr val="000000"/>
          </a:solidFill>
          <a:latin typeface="Arial"/>
          <a:ea typeface="Arial"/>
          <a:cs typeface="Arial"/>
        </a:defRPr>
      </a:pPr>
      <a:endParaRPr lang="it-IT"/>
    </a:p>
  </c:txPr>
  <c:externalData r:id="rId6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lrMapOvr bg1="lt1" tx1="dk1" bg2="lt2" tx2="dk2" accent1="accent1" accent2="accent2" accent3="accent3" accent4="accent4" accent5="accent5" accent6="accent6" hlink="hlink" folHlink="folHlink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Foglio1!$B$3:$G$3</c:f>
              <c:numCache>
                <c:formatCode>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Foglio1!$B$4:$G$4</c:f>
              <c:numCache>
                <c:formatCode>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5.5500000000000015E-2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CM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Foglio1!$B$5:$G$5</c:f>
              <c:numCache>
                <c:formatCode>0.00%</c:formatCode>
                <c:ptCount val="6"/>
                <c:pt idx="0" formatCode="0%">
                  <c:v>0</c:v>
                </c:pt>
                <c:pt idx="1">
                  <c:v>6.6600000000000006E-2</c:v>
                </c:pt>
                <c:pt idx="2" formatCode="0%">
                  <c:v>0</c:v>
                </c:pt>
                <c:pt idx="3">
                  <c:v>6.6600000000000006E-2</c:v>
                </c:pt>
                <c:pt idx="4">
                  <c:v>6.6600000000000006E-2</c:v>
                </c:pt>
                <c:pt idx="5">
                  <c:v>0.2666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AT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Foglio1!$B$6:$G$6</c:f>
              <c:numCache>
                <c:formatCode>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0.17650000000000005</c:v>
                </c:pt>
                <c:pt idx="5">
                  <c:v>0.29410000000000008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BT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Foglio1!$B$7:$G$7</c:f>
              <c:numCache>
                <c:formatCode>0%</c:formatCode>
                <c:ptCount val="6"/>
                <c:pt idx="0">
                  <c:v>0</c:v>
                </c:pt>
                <c:pt idx="1">
                  <c:v>4.1700000000000001E-2</c:v>
                </c:pt>
                <c:pt idx="2">
                  <c:v>0</c:v>
                </c:pt>
                <c:pt idx="3">
                  <c:v>4.1700000000000001E-2</c:v>
                </c:pt>
                <c:pt idx="4">
                  <c:v>8.3300000000000041E-2</c:v>
                </c:pt>
                <c:pt idx="5">
                  <c:v>0.125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  <c:pt idx="0">
                  <c:v>V CT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cat>
          <c:val>
            <c:numRef>
              <c:f>Foglio1!$B$8:$G$8</c:f>
              <c:numCache>
                <c:formatCode>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3.85E-2</c:v>
                </c:pt>
              </c:numCache>
            </c:numRef>
          </c:val>
        </c:ser>
        <c:gapWidth val="219"/>
        <c:overlap val="-27"/>
        <c:axId val="41934848"/>
        <c:axId val="41936384"/>
      </c:barChart>
      <c:catAx>
        <c:axId val="419348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1936384"/>
        <c:crosses val="autoZero"/>
        <c:auto val="1"/>
        <c:lblAlgn val="ctr"/>
        <c:lblOffset val="100"/>
      </c:catAx>
      <c:valAx>
        <c:axId val="419363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1934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it-IT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lrMapOvr bg1="lt1" tx1="dk1" bg2="lt2" tx2="dk2" accent1="accent1" accent2="accent2" accent3="accent3" accent4="accent4" accent5="accent5" accent6="accent6" hlink="hlink" folHlink="folHlink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Foglio1!$B$3:$G$3</c:f>
              <c:numCache>
                <c:formatCode>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0.82350000000000001</c:v>
                </c:pt>
                <c:pt idx="4">
                  <c:v>0.17650000000000005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Foglio1!$B$4:$G$4</c:f>
              <c:numCache>
                <c:formatCode>0%</c:formatCode>
                <c:ptCount val="6"/>
                <c:pt idx="0">
                  <c:v>0</c:v>
                </c:pt>
                <c:pt idx="1">
                  <c:v>0.16669999999999999</c:v>
                </c:pt>
                <c:pt idx="2">
                  <c:v>0.2778000000000001</c:v>
                </c:pt>
                <c:pt idx="3">
                  <c:v>0.44440000000000002</c:v>
                </c:pt>
                <c:pt idx="4">
                  <c:v>5.5500000000000015E-2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CM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Foglio1!$B$5:$G$5</c:f>
              <c:numCache>
                <c:formatCode>0.00%</c:formatCode>
                <c:ptCount val="6"/>
                <c:pt idx="0" formatCode="0%">
                  <c:v>0.33330000000000021</c:v>
                </c:pt>
                <c:pt idx="1">
                  <c:v>6.6600000000000006E-2</c:v>
                </c:pt>
                <c:pt idx="2" formatCode="0%">
                  <c:v>0.1333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AT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Foglio1!$B$6:$G$6</c:f>
              <c:numCache>
                <c:formatCode>0%</c:formatCode>
                <c:ptCount val="6"/>
                <c:pt idx="0">
                  <c:v>0.23530000000000001</c:v>
                </c:pt>
                <c:pt idx="1">
                  <c:v>0.11760000000000002</c:v>
                </c:pt>
                <c:pt idx="2">
                  <c:v>0.17650000000000005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BT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Foglio1!$B$7:$G$7</c:f>
              <c:numCache>
                <c:formatCode>0%</c:formatCode>
                <c:ptCount val="6"/>
                <c:pt idx="0">
                  <c:v>0.29160000000000008</c:v>
                </c:pt>
                <c:pt idx="1">
                  <c:v>0.1666</c:v>
                </c:pt>
                <c:pt idx="2">
                  <c:v>0.1666</c:v>
                </c:pt>
                <c:pt idx="3">
                  <c:v>4.1700000000000001E-2</c:v>
                </c:pt>
                <c:pt idx="4">
                  <c:v>4.1700000000000001E-2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  <c:pt idx="0">
                  <c:v>V CT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Foglio1!$B$2:$G$2</c:f>
              <c:numCache>
                <c:formatCode>General</c:formatCode>
                <c:ptCount val="6"/>
                <c:pt idx="0">
                  <c:v>11</c:v>
                </c:pt>
                <c:pt idx="1">
                  <c:v>12</c:v>
                </c:pt>
                <c:pt idx="2">
                  <c:v>13</c:v>
                </c:pt>
                <c:pt idx="3">
                  <c:v>14</c:v>
                </c:pt>
                <c:pt idx="4">
                  <c:v>15</c:v>
                </c:pt>
              </c:numCache>
            </c:numRef>
          </c:cat>
          <c:val>
            <c:numRef>
              <c:f>Foglio1!$B$8:$G$8</c:f>
              <c:numCache>
                <c:formatCode>0%</c:formatCode>
                <c:ptCount val="6"/>
                <c:pt idx="0">
                  <c:v>0.38460000000000011</c:v>
                </c:pt>
                <c:pt idx="1">
                  <c:v>0.46150000000000002</c:v>
                </c:pt>
                <c:pt idx="2">
                  <c:v>0.1154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gapWidth val="219"/>
        <c:overlap val="-27"/>
        <c:axId val="42253696"/>
        <c:axId val="42443904"/>
      </c:barChart>
      <c:catAx>
        <c:axId val="4225369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2443904"/>
        <c:crosses val="autoZero"/>
        <c:auto val="1"/>
        <c:lblAlgn val="ctr"/>
        <c:lblOffset val="100"/>
      </c:catAx>
      <c:valAx>
        <c:axId val="424439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2253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it-IT"/>
    </a:p>
  </c:txPr>
  <c:externalData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jhkjjhkh</dc:creator>
  <cp:keywords/>
  <dc:description/>
  <cp:lastModifiedBy>Client</cp:lastModifiedBy>
  <cp:revision>12</cp:revision>
  <cp:lastPrinted>2016-07-18T16:27:00Z</cp:lastPrinted>
  <dcterms:created xsi:type="dcterms:W3CDTF">2016-07-07T11:18:00Z</dcterms:created>
  <dcterms:modified xsi:type="dcterms:W3CDTF">2016-07-18T16:27:00Z</dcterms:modified>
</cp:coreProperties>
</file>